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99D80" w14:textId="77777777" w:rsidR="00E5669E" w:rsidRDefault="00E5669E" w:rsidP="00E5669E">
      <w:pPr>
        <w:spacing w:after="120" w:line="264" w:lineRule="auto"/>
        <w:jc w:val="center"/>
        <w:rPr>
          <w:rFonts w:ascii="Cambria" w:hAnsi="Cambria" w:cs="Times New Roman"/>
          <w:b/>
          <w:color w:val="000000" w:themeColor="text1"/>
          <w:sz w:val="26"/>
          <w:szCs w:val="26"/>
        </w:rPr>
      </w:pPr>
    </w:p>
    <w:p w14:paraId="62EC18AE" w14:textId="77777777" w:rsidR="005B3AD5" w:rsidRPr="00E5669E" w:rsidRDefault="005B3AD5" w:rsidP="00E5669E">
      <w:pPr>
        <w:spacing w:after="120" w:line="264" w:lineRule="auto"/>
        <w:jc w:val="center"/>
        <w:rPr>
          <w:rFonts w:ascii="Cambria" w:hAnsi="Cambria" w:cs="Times New Roman"/>
          <w:b/>
          <w:color w:val="000000" w:themeColor="text1"/>
          <w:sz w:val="26"/>
          <w:szCs w:val="26"/>
        </w:rPr>
      </w:pPr>
      <w:r w:rsidRPr="00E5669E">
        <w:rPr>
          <w:rFonts w:ascii="Cambria" w:hAnsi="Cambria" w:cs="Times New Roman"/>
          <w:b/>
          <w:color w:val="000000" w:themeColor="text1"/>
          <w:sz w:val="26"/>
          <w:szCs w:val="26"/>
        </w:rPr>
        <w:t>List Pasterski Konferencji Episkopatu Polski na Niedzielę Świętej Rodziny</w:t>
      </w:r>
    </w:p>
    <w:p w14:paraId="167BBB9B" w14:textId="77777777" w:rsidR="005B3AD5" w:rsidRPr="00E5669E" w:rsidRDefault="005B3AD5" w:rsidP="00E5669E">
      <w:pPr>
        <w:spacing w:after="120" w:line="264" w:lineRule="auto"/>
        <w:jc w:val="center"/>
        <w:rPr>
          <w:rFonts w:ascii="Cambria" w:hAnsi="Cambria" w:cs="Times New Roman"/>
          <w:i/>
          <w:color w:val="000000" w:themeColor="text1"/>
          <w:sz w:val="26"/>
          <w:szCs w:val="26"/>
        </w:rPr>
      </w:pPr>
      <w:r w:rsidRPr="00E5669E">
        <w:rPr>
          <w:rFonts w:ascii="Cambria" w:hAnsi="Cambria" w:cs="Times New Roman"/>
          <w:i/>
          <w:color w:val="000000" w:themeColor="text1"/>
          <w:sz w:val="26"/>
          <w:szCs w:val="26"/>
        </w:rPr>
        <w:t>Rodzina miejscem uczenia się nadziei</w:t>
      </w:r>
    </w:p>
    <w:p w14:paraId="23D8EE78" w14:textId="77777777" w:rsidR="005B3AD5" w:rsidRPr="00E5669E" w:rsidRDefault="005B3AD5" w:rsidP="00E5669E">
      <w:pPr>
        <w:spacing w:after="120" w:line="288" w:lineRule="auto"/>
        <w:ind w:firstLine="567"/>
        <w:jc w:val="both"/>
        <w:rPr>
          <w:rFonts w:ascii="Cambria" w:hAnsi="Cambria" w:cs="Times New Roman"/>
          <w:color w:val="000000" w:themeColor="text1"/>
        </w:rPr>
      </w:pPr>
    </w:p>
    <w:p w14:paraId="54413E2B" w14:textId="77777777" w:rsidR="005B3AD5" w:rsidRPr="00E5669E" w:rsidRDefault="005B3AD5" w:rsidP="00E5669E">
      <w:pPr>
        <w:spacing w:after="120" w:line="288" w:lineRule="auto"/>
        <w:jc w:val="both"/>
        <w:rPr>
          <w:rFonts w:ascii="Cambria" w:hAnsi="Cambria" w:cs="Times New Roman"/>
          <w:color w:val="000000" w:themeColor="text1"/>
        </w:rPr>
      </w:pPr>
      <w:r w:rsidRPr="00E5669E">
        <w:rPr>
          <w:rFonts w:ascii="Cambria" w:hAnsi="Cambria" w:cs="Times New Roman"/>
          <w:color w:val="000000" w:themeColor="text1"/>
        </w:rPr>
        <w:t>Drodzy Bracia i Siostry,</w:t>
      </w:r>
    </w:p>
    <w:p w14:paraId="65FAE9E2" w14:textId="77777777" w:rsidR="005B3AD5" w:rsidRPr="00E5669E" w:rsidRDefault="005B3AD5" w:rsidP="00E5669E">
      <w:pPr>
        <w:spacing w:after="120" w:line="288" w:lineRule="auto"/>
        <w:ind w:firstLine="567"/>
        <w:jc w:val="both"/>
        <w:rPr>
          <w:rFonts w:ascii="Cambria" w:hAnsi="Cambria" w:cs="Times New Roman"/>
          <w:color w:val="000000" w:themeColor="text1"/>
        </w:rPr>
      </w:pPr>
      <w:r w:rsidRPr="00E5669E">
        <w:rPr>
          <w:rFonts w:ascii="Cambria" w:hAnsi="Cambria" w:cs="Times New Roman"/>
          <w:color w:val="000000" w:themeColor="text1"/>
        </w:rPr>
        <w:t>Zanim na całym świecie rozpocznie się wielkie odliczanie w sylwestrową noc, a zegary</w:t>
      </w:r>
      <w:r w:rsidR="00BB3B9D" w:rsidRPr="00E5669E">
        <w:rPr>
          <w:rFonts w:ascii="Cambria" w:hAnsi="Cambria" w:cs="Times New Roman"/>
          <w:color w:val="000000" w:themeColor="text1"/>
        </w:rPr>
        <w:t>,</w:t>
      </w:r>
      <w:r w:rsidRPr="00E5669E">
        <w:rPr>
          <w:rFonts w:ascii="Cambria" w:hAnsi="Cambria" w:cs="Times New Roman"/>
          <w:color w:val="000000" w:themeColor="text1"/>
        </w:rPr>
        <w:t xml:space="preserve"> wybijając północ</w:t>
      </w:r>
      <w:r w:rsidR="00BB3B9D" w:rsidRPr="00E5669E">
        <w:rPr>
          <w:rFonts w:ascii="Cambria" w:hAnsi="Cambria" w:cs="Times New Roman"/>
          <w:color w:val="000000" w:themeColor="text1"/>
        </w:rPr>
        <w:t>,</w:t>
      </w:r>
      <w:r w:rsidRPr="00E5669E">
        <w:rPr>
          <w:rFonts w:ascii="Cambria" w:hAnsi="Cambria" w:cs="Times New Roman"/>
          <w:color w:val="000000" w:themeColor="text1"/>
        </w:rPr>
        <w:t xml:space="preserve"> obwieszczą początek roku 2025, już dziś – decyzją papieża Franciszka</w:t>
      </w:r>
      <w:r w:rsidR="00BB3B9D" w:rsidRPr="00E5669E">
        <w:rPr>
          <w:rFonts w:ascii="Cambria" w:hAnsi="Cambria" w:cs="Times New Roman"/>
          <w:color w:val="000000" w:themeColor="text1"/>
        </w:rPr>
        <w:t xml:space="preserve"> –</w:t>
      </w:r>
      <w:r w:rsidRPr="00E5669E">
        <w:rPr>
          <w:rFonts w:ascii="Cambria" w:hAnsi="Cambria" w:cs="Times New Roman"/>
          <w:color w:val="000000" w:themeColor="text1"/>
        </w:rPr>
        <w:t xml:space="preserve"> we wszystkich katedrach i konkatedrach na świecie – otwieramy Rok Święty. Papież pragnie, aby był to dla całego Kościoła czas intensywnego doświadczenia łaski, nadziei i przebaczenia. Dlaczego właśnie to za nimi mamy podążać w tym szczególnym czasie? Przebaczenie – jak pisze papież Franciszek – „nie zmienia przeszłości, nie może zmienić tego, co już się wydarzyło; a mimo to przebaczenie może umożliwić przemianę przyszłości i życie w odmienny sposób, bez urazy, rozgoryczenia i zemsty. Przyszłość oświecona przebaczeniem pozwala na odczytanie przeszłości innymi, bardziej pogodnymi oczami, choć wciąż wyżłobionymi łzami” (Bulla </w:t>
      </w:r>
      <w:proofErr w:type="spellStart"/>
      <w:r w:rsidRPr="00E5669E">
        <w:rPr>
          <w:rFonts w:ascii="Cambria" w:hAnsi="Cambria" w:cs="Times New Roman"/>
          <w:i/>
          <w:color w:val="000000" w:themeColor="text1"/>
        </w:rPr>
        <w:t>Spes</w:t>
      </w:r>
      <w:proofErr w:type="spellEnd"/>
      <w:r w:rsidRPr="00E5669E">
        <w:rPr>
          <w:rFonts w:ascii="Cambria" w:hAnsi="Cambria" w:cs="Times New Roman"/>
          <w:i/>
          <w:color w:val="000000" w:themeColor="text1"/>
        </w:rPr>
        <w:t xml:space="preserve"> non </w:t>
      </w:r>
      <w:proofErr w:type="spellStart"/>
      <w:r w:rsidRPr="00E5669E">
        <w:rPr>
          <w:rFonts w:ascii="Cambria" w:hAnsi="Cambria" w:cs="Times New Roman"/>
          <w:i/>
          <w:color w:val="000000" w:themeColor="text1"/>
        </w:rPr>
        <w:t>confundit</w:t>
      </w:r>
      <w:proofErr w:type="spellEnd"/>
      <w:r w:rsidRPr="00E5669E">
        <w:rPr>
          <w:rFonts w:ascii="Cambria" w:hAnsi="Cambria" w:cs="Times New Roman"/>
          <w:color w:val="000000" w:themeColor="text1"/>
        </w:rPr>
        <w:t>, 23). Chcemy dziś całemu Kościołowi i światu przypomnieć, że „nadzieja zawieść nie może” (</w:t>
      </w:r>
      <w:proofErr w:type="spellStart"/>
      <w:r w:rsidRPr="00E5669E">
        <w:rPr>
          <w:rFonts w:ascii="Cambria" w:hAnsi="Cambria" w:cs="Times New Roman"/>
          <w:color w:val="000000" w:themeColor="text1"/>
        </w:rPr>
        <w:t>Rz</w:t>
      </w:r>
      <w:proofErr w:type="spellEnd"/>
      <w:r w:rsidRPr="00E5669E">
        <w:rPr>
          <w:rFonts w:ascii="Cambria" w:hAnsi="Cambria" w:cs="Times New Roman"/>
          <w:color w:val="000000" w:themeColor="text1"/>
        </w:rPr>
        <w:t xml:space="preserve"> 5, 5).</w:t>
      </w:r>
    </w:p>
    <w:p w14:paraId="65EB8360" w14:textId="77777777" w:rsidR="005B3AD5" w:rsidRPr="00E5669E" w:rsidRDefault="005B3AD5" w:rsidP="00E5669E">
      <w:pPr>
        <w:spacing w:after="120" w:line="288" w:lineRule="auto"/>
        <w:ind w:firstLine="567"/>
        <w:jc w:val="both"/>
        <w:rPr>
          <w:rFonts w:ascii="Cambria" w:hAnsi="Cambria" w:cs="Times New Roman"/>
          <w:color w:val="000000" w:themeColor="text1"/>
        </w:rPr>
      </w:pPr>
      <w:r w:rsidRPr="00E5669E">
        <w:rPr>
          <w:rFonts w:ascii="Cambria" w:hAnsi="Cambria" w:cs="Times New Roman"/>
          <w:color w:val="000000" w:themeColor="text1"/>
        </w:rPr>
        <w:t>Wszyscy potrzebujemy małych i większych nadziei, które dzień po dniu podtrzymują nas w drodze.</w:t>
      </w:r>
      <w:r w:rsidR="00BB3B9D" w:rsidRPr="00E5669E">
        <w:rPr>
          <w:rFonts w:ascii="Cambria" w:hAnsi="Cambria" w:cs="Times New Roman"/>
          <w:color w:val="000000" w:themeColor="text1"/>
        </w:rPr>
        <w:t xml:space="preserve"> </w:t>
      </w:r>
      <w:r w:rsidRPr="00E5669E">
        <w:rPr>
          <w:rFonts w:ascii="Cambria" w:hAnsi="Cambria" w:cs="Times New Roman"/>
          <w:color w:val="000000" w:themeColor="text1"/>
        </w:rPr>
        <w:t xml:space="preserve">Jednak bez wielkiej nadziei, która musi przewyższać pozostałe, są one niewystarczające. Tą wielką nadzieją może być jedynie Bóg, który ogarnia wszechświat, i który może nam zaproponować i dać to, czego sami nie możemy osiągnąć (Benedykt XVI, </w:t>
      </w:r>
      <w:proofErr w:type="spellStart"/>
      <w:r w:rsidRPr="00E5669E">
        <w:rPr>
          <w:rFonts w:ascii="Cambria" w:hAnsi="Cambria" w:cs="Times New Roman"/>
          <w:i/>
          <w:color w:val="000000" w:themeColor="text1"/>
        </w:rPr>
        <w:t>Spe</w:t>
      </w:r>
      <w:proofErr w:type="spellEnd"/>
      <w:r w:rsidRPr="00E5669E">
        <w:rPr>
          <w:rFonts w:ascii="Cambria" w:hAnsi="Cambria" w:cs="Times New Roman"/>
          <w:i/>
          <w:color w:val="000000" w:themeColor="text1"/>
        </w:rPr>
        <w:t xml:space="preserve"> </w:t>
      </w:r>
      <w:proofErr w:type="spellStart"/>
      <w:r w:rsidRPr="00E5669E">
        <w:rPr>
          <w:rFonts w:ascii="Cambria" w:hAnsi="Cambria" w:cs="Times New Roman"/>
          <w:i/>
          <w:color w:val="000000" w:themeColor="text1"/>
        </w:rPr>
        <w:t>salvi</w:t>
      </w:r>
      <w:proofErr w:type="spellEnd"/>
      <w:r w:rsidRPr="00E5669E">
        <w:rPr>
          <w:rFonts w:ascii="Cambria" w:hAnsi="Cambria" w:cs="Times New Roman"/>
          <w:color w:val="000000" w:themeColor="text1"/>
        </w:rPr>
        <w:t>, 31). Dlatego raz jeszcze chcemy Was, Bracia i Siostry, dziś – w święto Świętej Rodziny – zachęcić do nieco innego spojrzenia na żłóbek, do zatrzymania się nad codziennością Jezusa, Maryi i Józefa. Do odkrycia, że w Betlejem rodzi się prawdziwy Dawca nadziei.</w:t>
      </w:r>
    </w:p>
    <w:p w14:paraId="171BF8E2" w14:textId="77777777" w:rsidR="005B3AD5" w:rsidRPr="00E5669E" w:rsidRDefault="005B3AD5" w:rsidP="00E5669E">
      <w:pPr>
        <w:spacing w:after="120" w:line="288" w:lineRule="auto"/>
        <w:ind w:firstLine="567"/>
        <w:jc w:val="both"/>
        <w:rPr>
          <w:rFonts w:ascii="Cambria" w:hAnsi="Cambria" w:cs="Times New Roman"/>
          <w:color w:val="000000" w:themeColor="text1"/>
        </w:rPr>
      </w:pPr>
      <w:r w:rsidRPr="00E5669E">
        <w:rPr>
          <w:rStyle w:val="Pogrubienie"/>
          <w:rFonts w:ascii="Cambria" w:hAnsi="Cambria" w:cs="Times New Roman"/>
          <w:b w:val="0"/>
          <w:color w:val="000000" w:themeColor="text1"/>
        </w:rPr>
        <w:t>Kochani młodzi. Nie chcemy traktować Waszych problemów jako błahe. Pragniemy dołożyć wszelkich starań, aby</w:t>
      </w:r>
      <w:r w:rsidRPr="00E5669E">
        <w:rPr>
          <w:rFonts w:ascii="Cambria" w:hAnsi="Cambria" w:cs="Times New Roman"/>
          <w:b/>
          <w:color w:val="000000" w:themeColor="text1"/>
        </w:rPr>
        <w:t> </w:t>
      </w:r>
      <w:r w:rsidRPr="00E5669E">
        <w:rPr>
          <w:rStyle w:val="Pogrubienie"/>
          <w:rFonts w:ascii="Cambria" w:hAnsi="Cambria" w:cs="Times New Roman"/>
          <w:b w:val="0"/>
          <w:color w:val="000000" w:themeColor="text1"/>
        </w:rPr>
        <w:t>usłyszeć Wasze tęsknoty, pragnienia, dylematy i lęki. Przecież</w:t>
      </w:r>
      <w:r w:rsidRPr="00E5669E">
        <w:rPr>
          <w:rFonts w:ascii="Cambria" w:hAnsi="Cambria" w:cs="Times New Roman"/>
          <w:b/>
          <w:color w:val="000000" w:themeColor="text1"/>
        </w:rPr>
        <w:t xml:space="preserve"> </w:t>
      </w:r>
      <w:r w:rsidRPr="00E5669E">
        <w:rPr>
          <w:rFonts w:ascii="Cambria" w:hAnsi="Cambria" w:cs="Times New Roman"/>
          <w:color w:val="000000" w:themeColor="text1"/>
        </w:rPr>
        <w:t xml:space="preserve">to na Was i na Waszym entuzjazmie opiera się przyszłość, to Wy jesteście teraźniejszością Kościoła. Wspaniale jest widzieć, jak wyzwalacie z siebie energię, na przykład gdy zakasujecie rękawy, angażując się w sytuacjach dramatycznych i trudnościach społecznych. Nie dajcie sobie odebrać nadziei, dotyczącej tego co tu i teraz oraz jutra. Uwierzcie, że nadzieja nie jest matką tchórzliwych, ale źródłem prawdziwej odwagi życia, podejmowania wyzwań, które pozwalają wyjść z poczucia bezradności i zupełnej klęski, która rodzi depresję (Jan Andrzej Kłoczowski OP, </w:t>
      </w:r>
      <w:r w:rsidRPr="00E5669E">
        <w:rPr>
          <w:rFonts w:ascii="Cambria" w:hAnsi="Cambria" w:cs="Times New Roman"/>
          <w:i/>
          <w:color w:val="000000" w:themeColor="text1"/>
        </w:rPr>
        <w:t>Odwaga dobrego życia</w:t>
      </w:r>
      <w:r w:rsidRPr="00E5669E">
        <w:rPr>
          <w:rFonts w:ascii="Cambria" w:hAnsi="Cambria" w:cs="Times New Roman"/>
          <w:color w:val="000000" w:themeColor="text1"/>
        </w:rPr>
        <w:t xml:space="preserve">). </w:t>
      </w:r>
    </w:p>
    <w:p w14:paraId="2727A502" w14:textId="77777777" w:rsidR="005B3AD5" w:rsidRPr="00E5669E" w:rsidRDefault="005B3AD5" w:rsidP="00E5669E">
      <w:pPr>
        <w:spacing w:after="120" w:line="288" w:lineRule="auto"/>
        <w:ind w:firstLine="567"/>
        <w:jc w:val="both"/>
        <w:rPr>
          <w:rFonts w:ascii="Cambria" w:hAnsi="Cambria" w:cs="Times New Roman"/>
          <w:color w:val="000000" w:themeColor="text1"/>
        </w:rPr>
      </w:pPr>
      <w:r w:rsidRPr="00E5669E">
        <w:rPr>
          <w:rFonts w:ascii="Cambria" w:hAnsi="Cambria" w:cs="Times New Roman"/>
          <w:color w:val="000000" w:themeColor="text1"/>
        </w:rPr>
        <w:t xml:space="preserve">Drodzy rodzice, nieraz niewyspani przez nocne pobudki najmłodszych, może załamani kłótniami z własnymi dziećmi albo odmawiający kolejny różaniec, prosząc o nawrócenie swoich pociech. Niejednokrotnie potrzebujecie usłyszeć i oprzeć Waszą wiarę na fundamencie słowa: „Nadzieja zawieść nie może, ponieważ miłość Boża rozlana </w:t>
      </w:r>
      <w:r w:rsidRPr="00E5669E">
        <w:rPr>
          <w:rFonts w:ascii="Cambria" w:hAnsi="Cambria" w:cs="Times New Roman"/>
          <w:color w:val="000000" w:themeColor="text1"/>
        </w:rPr>
        <w:lastRenderedPageBreak/>
        <w:t>jest w sercach naszych przez Ducha Świętego, który został nam dany” (</w:t>
      </w:r>
      <w:proofErr w:type="spellStart"/>
      <w:r w:rsidRPr="00E5669E">
        <w:rPr>
          <w:rFonts w:ascii="Cambria" w:hAnsi="Cambria" w:cs="Times New Roman"/>
          <w:i/>
          <w:iCs/>
          <w:color w:val="000000" w:themeColor="text1"/>
        </w:rPr>
        <w:t>Rz</w:t>
      </w:r>
      <w:proofErr w:type="spellEnd"/>
      <w:r w:rsidRPr="00E5669E">
        <w:rPr>
          <w:rFonts w:ascii="Cambria" w:hAnsi="Cambria" w:cs="Times New Roman"/>
          <w:color w:val="000000" w:themeColor="text1"/>
        </w:rPr>
        <w:t xml:space="preserve"> 5, 1-2.5). Wszyscy potrzebujemy na nowo odkryć, że nadzieja rodzi się w istocie z miłości i opiera się na miłości, która wypływa z Serca Jezusa przebitego na krzyżu: „Jeżeli bowiem, będąc nieprzyjaciółmi, zostaliśmy pojednani z Bogiem przez śmierć Jego Syna, to tym bardziej, będąc już pojednani, dostąpimy zbawienia przez Jego życie” (</w:t>
      </w:r>
      <w:proofErr w:type="spellStart"/>
      <w:r w:rsidRPr="00E5669E">
        <w:rPr>
          <w:rFonts w:ascii="Cambria" w:hAnsi="Cambria" w:cs="Times New Roman"/>
          <w:i/>
          <w:iCs/>
          <w:color w:val="000000" w:themeColor="text1"/>
        </w:rPr>
        <w:t>Rz</w:t>
      </w:r>
      <w:proofErr w:type="spellEnd"/>
      <w:r w:rsidRPr="00E5669E">
        <w:rPr>
          <w:rFonts w:ascii="Cambria" w:hAnsi="Cambria" w:cs="Times New Roman"/>
          <w:color w:val="000000" w:themeColor="text1"/>
        </w:rPr>
        <w:t xml:space="preserve"> 5, 10). </w:t>
      </w:r>
    </w:p>
    <w:p w14:paraId="36F20C54" w14:textId="77777777" w:rsidR="005B3AD5" w:rsidRPr="00E5669E" w:rsidRDefault="005B3AD5" w:rsidP="00E5669E">
      <w:pPr>
        <w:spacing w:after="120" w:line="288" w:lineRule="auto"/>
        <w:ind w:firstLine="567"/>
        <w:jc w:val="both"/>
        <w:rPr>
          <w:rFonts w:ascii="Cambria" w:hAnsi="Cambria" w:cs="Times New Roman"/>
          <w:color w:val="000000" w:themeColor="text1"/>
        </w:rPr>
      </w:pPr>
      <w:r w:rsidRPr="00E5669E">
        <w:rPr>
          <w:rFonts w:ascii="Cambria" w:hAnsi="Cambria" w:cs="Times New Roman"/>
          <w:color w:val="000000" w:themeColor="text1"/>
        </w:rPr>
        <w:t>W sytuacjach przepracowania, lęków, doświadczenia własnej kruchości, problemów ze zdrowiem, troski o przyszłość</w:t>
      </w:r>
      <w:r w:rsidR="00BB3B9D" w:rsidRPr="00E5669E">
        <w:rPr>
          <w:rFonts w:ascii="Cambria" w:hAnsi="Cambria" w:cs="Times New Roman"/>
          <w:color w:val="000000" w:themeColor="text1"/>
        </w:rPr>
        <w:t>,</w:t>
      </w:r>
      <w:r w:rsidRPr="00E5669E">
        <w:rPr>
          <w:rFonts w:ascii="Cambria" w:hAnsi="Cambria" w:cs="Times New Roman"/>
          <w:color w:val="000000" w:themeColor="text1"/>
        </w:rPr>
        <w:t xml:space="preserve"> z wiarą i odwagą przypominamy, że przez ciemność przebija się światło: odkrywamy, jak ewangelizacja podtrzymywana jest przez moc płynącą z krzyża i zmartwychwstania Chrystusa (Bulla</w:t>
      </w:r>
      <w:r w:rsidR="00BB3B9D" w:rsidRPr="00E5669E">
        <w:rPr>
          <w:rFonts w:ascii="Cambria" w:hAnsi="Cambria" w:cs="Times New Roman"/>
          <w:color w:val="000000" w:themeColor="text1"/>
        </w:rPr>
        <w:t xml:space="preserve"> </w:t>
      </w:r>
      <w:proofErr w:type="spellStart"/>
      <w:r w:rsidR="00BB3B9D" w:rsidRPr="00E5669E">
        <w:rPr>
          <w:rFonts w:ascii="Cambria" w:hAnsi="Cambria" w:cs="Times New Roman"/>
          <w:i/>
          <w:color w:val="000000" w:themeColor="text1"/>
        </w:rPr>
        <w:t>Spes</w:t>
      </w:r>
      <w:proofErr w:type="spellEnd"/>
      <w:r w:rsidR="00BB3B9D" w:rsidRPr="00E5669E">
        <w:rPr>
          <w:rFonts w:ascii="Cambria" w:hAnsi="Cambria" w:cs="Times New Roman"/>
          <w:i/>
          <w:color w:val="000000" w:themeColor="text1"/>
        </w:rPr>
        <w:t xml:space="preserve"> non </w:t>
      </w:r>
      <w:proofErr w:type="spellStart"/>
      <w:r w:rsidR="00BB3B9D" w:rsidRPr="00E5669E">
        <w:rPr>
          <w:rFonts w:ascii="Cambria" w:hAnsi="Cambria" w:cs="Times New Roman"/>
          <w:i/>
          <w:color w:val="000000" w:themeColor="text1"/>
        </w:rPr>
        <w:t>confundit</w:t>
      </w:r>
      <w:proofErr w:type="spellEnd"/>
      <w:r w:rsidRPr="00E5669E">
        <w:rPr>
          <w:rFonts w:ascii="Cambria" w:hAnsi="Cambria" w:cs="Times New Roman"/>
          <w:color w:val="000000" w:themeColor="text1"/>
        </w:rPr>
        <w:t>, 4). Drodzy małżonkowie, czyż znakiem wielkiej nadziei dla świata nie będzie dziś moment odnawiania przez Was przyrzeczeń małżeńskich, gdy przypomnicie światu, że miłość jest większa niż śmierć?! Świat potrzebuje Waszego świadectwa miłości i nadziei, Waszej lekcji mocy sakramentu małżeństwa. W tym, czego doświadczacie, niech umocnieniem będą słowa św. Jana Pawła II: „Niech nasza nadzieja będzie większa od wszystkiego, co się nadziei może sprzeciwić”. W dzisiejszym drugim czytaniu św. Jan wydaje okrzyk zachwytu nad wielkością miłości, którą obdarzył nas Bóg (por. 1 J 3, 1-2). W Jezusie staliśmy się wszyscy synami i córkami Boga. Może za rzadko i zbyt słabo uświadamiamy sobie naszą godność bycia dziećmi Boga.</w:t>
      </w:r>
    </w:p>
    <w:p w14:paraId="7ECFBABE" w14:textId="77777777" w:rsidR="005B3AD5" w:rsidRPr="00E5669E" w:rsidRDefault="005B3AD5" w:rsidP="00E5669E">
      <w:pPr>
        <w:spacing w:after="120" w:line="288" w:lineRule="auto"/>
        <w:ind w:firstLine="567"/>
        <w:jc w:val="both"/>
        <w:rPr>
          <w:rFonts w:ascii="Cambria" w:hAnsi="Cambria" w:cs="Times New Roman"/>
          <w:color w:val="000000" w:themeColor="text1"/>
        </w:rPr>
      </w:pPr>
      <w:r w:rsidRPr="00E5669E">
        <w:rPr>
          <w:rFonts w:ascii="Cambria" w:hAnsi="Cambria" w:cs="Times New Roman"/>
          <w:color w:val="000000" w:themeColor="text1"/>
        </w:rPr>
        <w:t xml:space="preserve">Drodzy seniorzy, mający poczucie, że Wasza wiedza i doświadczenie mogłyby uratować najbliższych od popełnienia niejednego błędu. Chcemy w tym Roku Świętym przypomnieć, że jesteście skarbem Kościoła i świata. W sposób szczególny chcemy się zwrócić do </w:t>
      </w:r>
      <w:r w:rsidRPr="00E5669E">
        <w:rPr>
          <w:rFonts w:ascii="Cambria" w:hAnsi="Cambria" w:cs="Times New Roman"/>
          <w:iCs/>
          <w:color w:val="000000" w:themeColor="text1"/>
        </w:rPr>
        <w:t>dziadków</w:t>
      </w:r>
      <w:r w:rsidRPr="00E5669E">
        <w:rPr>
          <w:rFonts w:ascii="Cambria" w:hAnsi="Cambria" w:cs="Times New Roman"/>
          <w:color w:val="000000" w:themeColor="text1"/>
        </w:rPr>
        <w:t xml:space="preserve"> i </w:t>
      </w:r>
      <w:r w:rsidRPr="00E5669E">
        <w:rPr>
          <w:rFonts w:ascii="Cambria" w:hAnsi="Cambria" w:cs="Times New Roman"/>
          <w:iCs/>
          <w:color w:val="000000" w:themeColor="text1"/>
        </w:rPr>
        <w:t>babć</w:t>
      </w:r>
      <w:r w:rsidRPr="00E5669E">
        <w:rPr>
          <w:rFonts w:ascii="Cambria" w:hAnsi="Cambria" w:cs="Times New Roman"/>
          <w:color w:val="000000" w:themeColor="text1"/>
        </w:rPr>
        <w:t>, którzy przekazujecie wiarę i mądrość życiową młodszym pokoleniom. Życzymy, abyście wsparci wdzięcznością dzieci oraz miłością wnuków, które znajdują w Was zakorzenienie, zrozumienie i otuchę, mogli oglądać piękne owoce swojego życia (Bulla</w:t>
      </w:r>
      <w:r w:rsidR="00BB3B9D" w:rsidRPr="00E5669E">
        <w:rPr>
          <w:rFonts w:ascii="Cambria" w:hAnsi="Cambria" w:cs="Times New Roman"/>
          <w:i/>
          <w:color w:val="000000" w:themeColor="text1"/>
        </w:rPr>
        <w:t xml:space="preserve"> </w:t>
      </w:r>
      <w:proofErr w:type="spellStart"/>
      <w:r w:rsidR="00BB3B9D" w:rsidRPr="00E5669E">
        <w:rPr>
          <w:rFonts w:ascii="Cambria" w:hAnsi="Cambria" w:cs="Times New Roman"/>
          <w:i/>
          <w:color w:val="000000" w:themeColor="text1"/>
        </w:rPr>
        <w:t>Spes</w:t>
      </w:r>
      <w:proofErr w:type="spellEnd"/>
      <w:r w:rsidR="00BB3B9D" w:rsidRPr="00E5669E">
        <w:rPr>
          <w:rFonts w:ascii="Cambria" w:hAnsi="Cambria" w:cs="Times New Roman"/>
          <w:i/>
          <w:color w:val="000000" w:themeColor="text1"/>
        </w:rPr>
        <w:t xml:space="preserve"> non </w:t>
      </w:r>
      <w:proofErr w:type="spellStart"/>
      <w:r w:rsidR="00BB3B9D" w:rsidRPr="00E5669E">
        <w:rPr>
          <w:rFonts w:ascii="Cambria" w:hAnsi="Cambria" w:cs="Times New Roman"/>
          <w:i/>
          <w:color w:val="000000" w:themeColor="text1"/>
        </w:rPr>
        <w:t>confundit</w:t>
      </w:r>
      <w:proofErr w:type="spellEnd"/>
      <w:r w:rsidRPr="00E5669E">
        <w:rPr>
          <w:rFonts w:ascii="Cambria" w:hAnsi="Cambria" w:cs="Times New Roman"/>
          <w:color w:val="000000" w:themeColor="text1"/>
        </w:rPr>
        <w:t>,</w:t>
      </w:r>
      <w:r w:rsidR="00BB3B9D" w:rsidRPr="00E5669E">
        <w:rPr>
          <w:rFonts w:ascii="Cambria" w:hAnsi="Cambria" w:cs="Times New Roman"/>
          <w:color w:val="000000" w:themeColor="text1"/>
        </w:rPr>
        <w:t xml:space="preserve"> </w:t>
      </w:r>
      <w:r w:rsidRPr="00E5669E">
        <w:rPr>
          <w:rFonts w:ascii="Cambria" w:hAnsi="Cambria" w:cs="Times New Roman"/>
          <w:color w:val="000000" w:themeColor="text1"/>
        </w:rPr>
        <w:t>14).</w:t>
      </w:r>
    </w:p>
    <w:p w14:paraId="023C0F20" w14:textId="77777777" w:rsidR="005B3AD5" w:rsidRPr="00E5669E" w:rsidRDefault="005B3AD5" w:rsidP="00E5669E">
      <w:pPr>
        <w:pStyle w:val="NormalnyWeb"/>
        <w:spacing w:before="0" w:after="120" w:line="288" w:lineRule="auto"/>
        <w:ind w:firstLine="567"/>
        <w:jc w:val="both"/>
        <w:rPr>
          <w:rFonts w:ascii="Cambria" w:hAnsi="Cambria"/>
          <w:color w:val="000000" w:themeColor="text1"/>
        </w:rPr>
      </w:pPr>
      <w:r w:rsidRPr="00E5669E">
        <w:rPr>
          <w:rFonts w:ascii="Cambria" w:hAnsi="Cambria"/>
          <w:color w:val="000000" w:themeColor="text1"/>
        </w:rPr>
        <w:t xml:space="preserve">Chcemy dziś razem z Wami, drodzy Bracia i Siostry, zawalczyć o teraźniejszość. Jeśli przeszłość jest historią, a przyszłość tajemnicą, to teraźniejszość jest darem. Jezus przychodzi więc do naszej teraźniejszości, do naszego dzisiaj, do tego świata, do naszych problemów i dylematów. Ale nie zapominamy, że On jest też Panem przyszłości. Dlatego lęk o to, co przed nami, chcemy zastąpić nadzieją i zaufaniem. Często brakuje nam takiej odwagi i nadziei. Jedną z konsekwencji tego jest dziś </w:t>
      </w:r>
      <w:r w:rsidRPr="00E5669E">
        <w:rPr>
          <w:rFonts w:ascii="Cambria" w:hAnsi="Cambria"/>
          <w:iCs/>
          <w:color w:val="000000" w:themeColor="text1"/>
        </w:rPr>
        <w:t>utrata pragnienia przekazywania życia</w:t>
      </w:r>
      <w:r w:rsidRPr="00E5669E">
        <w:rPr>
          <w:rFonts w:ascii="Cambria" w:hAnsi="Cambria"/>
          <w:color w:val="000000" w:themeColor="text1"/>
        </w:rPr>
        <w:t xml:space="preserve">, co ma wiele przyczyn: niepewność jutra, brak gwarancji zatrudnienia i odpowiedniej ochrony socjalnej oraz modele społeczne, w których program dyktuje pogoń za zyskiem, a nie pielęgnowanie relacji, które są fundamentem ludzkiego szczęścia. Misja dzielenia się życiem potrzebuje wsparcia od nas wszystkich, ponieważ </w:t>
      </w:r>
      <w:r w:rsidRPr="00E5669E">
        <w:rPr>
          <w:rFonts w:ascii="Cambria" w:hAnsi="Cambria"/>
          <w:iCs/>
          <w:color w:val="000000" w:themeColor="text1"/>
        </w:rPr>
        <w:t>pragnienie młodych ludzi rodzenia nowych synów i córek</w:t>
      </w:r>
      <w:r w:rsidRPr="00E5669E">
        <w:rPr>
          <w:rFonts w:ascii="Cambria" w:hAnsi="Cambria"/>
          <w:color w:val="000000" w:themeColor="text1"/>
        </w:rPr>
        <w:t>, jako owoc płodności ich małżeńskiej miłości, daje przyszłość każdemu społeczeństwu i jest kwestią nadziei: zależy od nadziei i rodzi nadzieję (Bulla</w:t>
      </w:r>
      <w:r w:rsidR="00BB3B9D" w:rsidRPr="00E5669E">
        <w:rPr>
          <w:rFonts w:ascii="Cambria" w:hAnsi="Cambria"/>
          <w:i/>
          <w:color w:val="000000" w:themeColor="text1"/>
        </w:rPr>
        <w:t xml:space="preserve"> </w:t>
      </w:r>
      <w:proofErr w:type="spellStart"/>
      <w:r w:rsidR="00BB3B9D" w:rsidRPr="00E5669E">
        <w:rPr>
          <w:rFonts w:ascii="Cambria" w:hAnsi="Cambria"/>
          <w:i/>
          <w:color w:val="000000" w:themeColor="text1"/>
        </w:rPr>
        <w:t>Spes</w:t>
      </w:r>
      <w:proofErr w:type="spellEnd"/>
      <w:r w:rsidR="00BB3B9D" w:rsidRPr="00E5669E">
        <w:rPr>
          <w:rFonts w:ascii="Cambria" w:hAnsi="Cambria"/>
          <w:i/>
          <w:color w:val="000000" w:themeColor="text1"/>
        </w:rPr>
        <w:t xml:space="preserve"> non </w:t>
      </w:r>
      <w:proofErr w:type="spellStart"/>
      <w:r w:rsidR="00BB3B9D" w:rsidRPr="00E5669E">
        <w:rPr>
          <w:rFonts w:ascii="Cambria" w:hAnsi="Cambria"/>
          <w:i/>
          <w:color w:val="000000" w:themeColor="text1"/>
        </w:rPr>
        <w:t>confundit</w:t>
      </w:r>
      <w:proofErr w:type="spellEnd"/>
      <w:r w:rsidRPr="00E5669E">
        <w:rPr>
          <w:rFonts w:ascii="Cambria" w:hAnsi="Cambria"/>
          <w:color w:val="000000" w:themeColor="text1"/>
        </w:rPr>
        <w:t>,</w:t>
      </w:r>
      <w:r w:rsidR="00BB3B9D" w:rsidRPr="00E5669E">
        <w:rPr>
          <w:rFonts w:ascii="Cambria" w:hAnsi="Cambria"/>
          <w:color w:val="000000" w:themeColor="text1"/>
        </w:rPr>
        <w:t xml:space="preserve"> </w:t>
      </w:r>
      <w:r w:rsidRPr="00E5669E">
        <w:rPr>
          <w:rFonts w:ascii="Cambria" w:hAnsi="Cambria"/>
          <w:color w:val="000000" w:themeColor="text1"/>
        </w:rPr>
        <w:t>9).</w:t>
      </w:r>
    </w:p>
    <w:p w14:paraId="551CFB17" w14:textId="77777777" w:rsidR="005B3AD5" w:rsidRPr="00E5669E" w:rsidRDefault="005B3AD5" w:rsidP="00E5669E">
      <w:pPr>
        <w:spacing w:after="120" w:line="288" w:lineRule="auto"/>
        <w:ind w:firstLine="567"/>
        <w:jc w:val="both"/>
        <w:rPr>
          <w:rFonts w:ascii="Cambria" w:hAnsi="Cambria" w:cs="Times New Roman"/>
          <w:color w:val="000000" w:themeColor="text1"/>
        </w:rPr>
      </w:pPr>
      <w:r w:rsidRPr="00E5669E">
        <w:rPr>
          <w:rFonts w:ascii="Cambria" w:hAnsi="Cambria" w:cs="Times New Roman"/>
          <w:color w:val="000000" w:themeColor="text1"/>
        </w:rPr>
        <w:tab/>
        <w:t xml:space="preserve">Konieczne jest zatem zwrócenie uwagi na wiele dobra obecnego w świecie, aby nie ulec pokusie przekonania o byciu pokonanym przez zło i przemoc. Prawdziwą szkołą </w:t>
      </w:r>
      <w:r w:rsidRPr="00E5669E">
        <w:rPr>
          <w:rFonts w:ascii="Cambria" w:hAnsi="Cambria" w:cs="Times New Roman"/>
          <w:color w:val="000000" w:themeColor="text1"/>
        </w:rPr>
        <w:lastRenderedPageBreak/>
        <w:t xml:space="preserve">nadziei jest modlitwa (Benedykt XVI, </w:t>
      </w:r>
      <w:proofErr w:type="spellStart"/>
      <w:r w:rsidRPr="00E5669E">
        <w:rPr>
          <w:rFonts w:ascii="Cambria" w:hAnsi="Cambria" w:cs="Times New Roman"/>
          <w:i/>
          <w:color w:val="000000" w:themeColor="text1"/>
        </w:rPr>
        <w:t>Spe</w:t>
      </w:r>
      <w:proofErr w:type="spellEnd"/>
      <w:r w:rsidRPr="00E5669E">
        <w:rPr>
          <w:rFonts w:ascii="Cambria" w:hAnsi="Cambria" w:cs="Times New Roman"/>
          <w:i/>
          <w:color w:val="000000" w:themeColor="text1"/>
        </w:rPr>
        <w:t xml:space="preserve"> </w:t>
      </w:r>
      <w:proofErr w:type="spellStart"/>
      <w:r w:rsidRPr="00E5669E">
        <w:rPr>
          <w:rFonts w:ascii="Cambria" w:hAnsi="Cambria" w:cs="Times New Roman"/>
          <w:i/>
          <w:color w:val="000000" w:themeColor="text1"/>
        </w:rPr>
        <w:t>salvi</w:t>
      </w:r>
      <w:proofErr w:type="spellEnd"/>
      <w:r w:rsidRPr="00E5669E">
        <w:rPr>
          <w:rFonts w:ascii="Cambria" w:hAnsi="Cambria" w:cs="Times New Roman"/>
          <w:color w:val="000000" w:themeColor="text1"/>
        </w:rPr>
        <w:t>, 32). Ona poszerza nasze serca, przestrzega przed koncentrowaniem na sobie samym, gdyż jest procesem oczyszczenia wewnętrznego, który czyni nas otwartymi na Boga, a przez to otwartymi na ludzi. W takim duchu zachęcamy do regularnej praktyki modlitwy osobistej, małżeńskiej i rodzinnej. W życiu duchowym także potrzeba konkretnych decyzji. Podejmijmy to wyzwanie;  niech to będzie codzienna modlitwa w ciszy przez kilka czy kilkanaście minut. Niech rodzice zadbają o to, by codziennie uklęknąć ze swoimi dziećmi</w:t>
      </w:r>
      <w:r w:rsidR="0066034B" w:rsidRPr="00E5669E">
        <w:rPr>
          <w:rFonts w:ascii="Cambria" w:hAnsi="Cambria" w:cs="Times New Roman"/>
          <w:color w:val="000000" w:themeColor="text1"/>
        </w:rPr>
        <w:t>,</w:t>
      </w:r>
      <w:r w:rsidRPr="00E5669E">
        <w:rPr>
          <w:rFonts w:ascii="Cambria" w:hAnsi="Cambria" w:cs="Times New Roman"/>
          <w:color w:val="000000" w:themeColor="text1"/>
        </w:rPr>
        <w:t xml:space="preserve"> pozwalając im modlić się własnymi słowami. Niech modlitwa od dziś stanie się pobożnym i godnym pochwały zwyczajem, z którego nie będziemy rezygnować.</w:t>
      </w:r>
    </w:p>
    <w:p w14:paraId="53D99199" w14:textId="77777777" w:rsidR="005B3AD5" w:rsidRPr="00E5669E" w:rsidRDefault="005B3AD5" w:rsidP="00E5669E">
      <w:pPr>
        <w:pStyle w:val="NormalnyWeb"/>
        <w:spacing w:before="0" w:after="120" w:line="288" w:lineRule="auto"/>
        <w:ind w:firstLine="567"/>
        <w:jc w:val="both"/>
        <w:rPr>
          <w:rFonts w:ascii="Cambria" w:hAnsi="Cambria"/>
          <w:color w:val="000000" w:themeColor="text1"/>
        </w:rPr>
      </w:pPr>
      <w:r w:rsidRPr="00E5669E">
        <w:rPr>
          <w:rFonts w:ascii="Cambria" w:hAnsi="Cambria"/>
          <w:color w:val="000000" w:themeColor="text1"/>
        </w:rPr>
        <w:tab/>
        <w:t>Niech ten Rok Jubileuszowy będzie czasem wybaczania sobie i innym, ale też proszenia o wybaczenie. Często najbardziej bezwzględni w ocenie jesteśmy wobec siebie i najbliższych. Niech Rok Święty przynagli nas do odkrycia Miłosierdzia Bożego, które nie ma granic. Boga, który niestrudzony czeka na każdego. Zachęcając do otwarcia się na nieskończone miłosierdzie, przypominamy, że odpust jubileuszowy jest przeznaczony w szczególny sposób dla tych, którzy odeszli przed nami, aby mogli otrzymać pełnię miłosierdzia (Bulla</w:t>
      </w:r>
      <w:r w:rsidR="0066034B" w:rsidRPr="00E5669E">
        <w:rPr>
          <w:rFonts w:ascii="Cambria" w:hAnsi="Cambria"/>
          <w:i/>
          <w:color w:val="000000" w:themeColor="text1"/>
        </w:rPr>
        <w:t xml:space="preserve"> </w:t>
      </w:r>
      <w:proofErr w:type="spellStart"/>
      <w:r w:rsidR="0066034B" w:rsidRPr="00E5669E">
        <w:rPr>
          <w:rFonts w:ascii="Cambria" w:hAnsi="Cambria"/>
          <w:i/>
          <w:color w:val="000000" w:themeColor="text1"/>
        </w:rPr>
        <w:t>Spes</w:t>
      </w:r>
      <w:proofErr w:type="spellEnd"/>
      <w:r w:rsidR="0066034B" w:rsidRPr="00E5669E">
        <w:rPr>
          <w:rFonts w:ascii="Cambria" w:hAnsi="Cambria"/>
          <w:i/>
          <w:color w:val="000000" w:themeColor="text1"/>
        </w:rPr>
        <w:t xml:space="preserve"> non </w:t>
      </w:r>
      <w:proofErr w:type="spellStart"/>
      <w:r w:rsidR="0066034B" w:rsidRPr="00E5669E">
        <w:rPr>
          <w:rFonts w:ascii="Cambria" w:hAnsi="Cambria"/>
          <w:i/>
          <w:color w:val="000000" w:themeColor="text1"/>
        </w:rPr>
        <w:t>confundit</w:t>
      </w:r>
      <w:proofErr w:type="spellEnd"/>
      <w:r w:rsidRPr="00E5669E">
        <w:rPr>
          <w:rFonts w:ascii="Cambria" w:hAnsi="Cambria"/>
          <w:color w:val="000000" w:themeColor="text1"/>
        </w:rPr>
        <w:t>, 22).</w:t>
      </w:r>
    </w:p>
    <w:p w14:paraId="5CB38F2B" w14:textId="77777777" w:rsidR="005B3AD5" w:rsidRPr="00E5669E" w:rsidRDefault="00B228D7" w:rsidP="00E5669E">
      <w:pPr>
        <w:spacing w:after="120" w:line="288" w:lineRule="auto"/>
        <w:ind w:firstLine="567"/>
        <w:jc w:val="both"/>
        <w:rPr>
          <w:rFonts w:ascii="Cambria" w:hAnsi="Cambria" w:cs="Times New Roman"/>
          <w:color w:val="000000" w:themeColor="text1"/>
        </w:rPr>
      </w:pPr>
      <w:r w:rsidRPr="00E5669E">
        <w:rPr>
          <w:rFonts w:ascii="Cambria" w:hAnsi="Cambria" w:cs="Times New Roman"/>
          <w:color w:val="000000" w:themeColor="text1"/>
        </w:rPr>
        <w:tab/>
        <w:t>Dzisiaj</w:t>
      </w:r>
      <w:r w:rsidR="005B3AD5" w:rsidRPr="00E5669E">
        <w:rPr>
          <w:rFonts w:ascii="Cambria" w:hAnsi="Cambria" w:cs="Times New Roman"/>
          <w:color w:val="000000" w:themeColor="text1"/>
        </w:rPr>
        <w:t>, w święto Świętej Rodziny, jeszcze mocniej chcemy przypomnieć, że jako Kościół tworzymy wspólnotę, w której nikt nie jest sam. U progu nowego roku kalendarzowego, chcemy Wam, Bracia i Siostry, życzyć zaufania i nadziei, jakie miała Święta Rodzina. Idąc za słowami psalmu</w:t>
      </w:r>
      <w:r w:rsidR="0066034B" w:rsidRPr="00E5669E">
        <w:rPr>
          <w:rFonts w:ascii="Cambria" w:hAnsi="Cambria" w:cs="Times New Roman"/>
          <w:color w:val="000000" w:themeColor="text1"/>
        </w:rPr>
        <w:t>:</w:t>
      </w:r>
      <w:r w:rsidR="005B3AD5" w:rsidRPr="00E5669E">
        <w:rPr>
          <w:rFonts w:ascii="Cambria" w:hAnsi="Cambria" w:cs="Times New Roman"/>
          <w:color w:val="000000" w:themeColor="text1"/>
        </w:rPr>
        <w:t xml:space="preserve"> „</w:t>
      </w:r>
      <w:r w:rsidR="0066034B" w:rsidRPr="00E5669E">
        <w:rPr>
          <w:rFonts w:ascii="Cambria" w:hAnsi="Cambria" w:cs="Times New Roman"/>
          <w:color w:val="000000" w:themeColor="text1"/>
        </w:rPr>
        <w:t>P</w:t>
      </w:r>
      <w:r w:rsidR="005B3AD5" w:rsidRPr="00E5669E">
        <w:rPr>
          <w:rFonts w:ascii="Cambria" w:hAnsi="Cambria" w:cs="Times New Roman"/>
          <w:color w:val="000000" w:themeColor="text1"/>
        </w:rPr>
        <w:t>owierz Panu swoją drogę i zaufaj Mu: On sam będzie działał” (</w:t>
      </w:r>
      <w:proofErr w:type="spellStart"/>
      <w:r w:rsidR="005B3AD5" w:rsidRPr="00E5669E">
        <w:rPr>
          <w:rFonts w:ascii="Cambria" w:hAnsi="Cambria" w:cs="Times New Roman"/>
          <w:color w:val="000000" w:themeColor="text1"/>
        </w:rPr>
        <w:t>Ps</w:t>
      </w:r>
      <w:proofErr w:type="spellEnd"/>
      <w:r w:rsidR="005B3AD5" w:rsidRPr="00E5669E">
        <w:rPr>
          <w:rFonts w:ascii="Cambria" w:hAnsi="Cambria" w:cs="Times New Roman"/>
          <w:color w:val="000000" w:themeColor="text1"/>
        </w:rPr>
        <w:t xml:space="preserve"> 37, 5)</w:t>
      </w:r>
      <w:r w:rsidR="0066034B" w:rsidRPr="00E5669E">
        <w:rPr>
          <w:rFonts w:ascii="Cambria" w:hAnsi="Cambria" w:cs="Times New Roman"/>
          <w:color w:val="000000" w:themeColor="text1"/>
        </w:rPr>
        <w:t>,</w:t>
      </w:r>
      <w:r w:rsidR="005B3AD5" w:rsidRPr="00E5669E">
        <w:rPr>
          <w:rFonts w:ascii="Cambria" w:hAnsi="Cambria" w:cs="Times New Roman"/>
          <w:color w:val="000000" w:themeColor="text1"/>
        </w:rPr>
        <w:t xml:space="preserve"> warto zwrócić uwagę, że zarówno Maryja jak i św. Józef, wyjścia z trudnych sytuacji nie szukali na własną rękę. Zaufać Bogu</w:t>
      </w:r>
      <w:r w:rsidR="00002131" w:rsidRPr="00E5669E">
        <w:rPr>
          <w:rFonts w:ascii="Cambria" w:hAnsi="Cambria" w:cs="Times New Roman"/>
          <w:color w:val="000000" w:themeColor="text1"/>
        </w:rPr>
        <w:t>,</w:t>
      </w:r>
      <w:r w:rsidR="005B3AD5" w:rsidRPr="00E5669E">
        <w:rPr>
          <w:rFonts w:ascii="Cambria" w:hAnsi="Cambria" w:cs="Times New Roman"/>
          <w:color w:val="000000" w:themeColor="text1"/>
        </w:rPr>
        <w:t xml:space="preserve"> oznacza także zrobić Mu miejsce, by mógł działać. </w:t>
      </w:r>
    </w:p>
    <w:p w14:paraId="6F8856BC" w14:textId="77777777" w:rsidR="005B3AD5" w:rsidRPr="00E5669E" w:rsidRDefault="005B3AD5" w:rsidP="00E5669E">
      <w:pPr>
        <w:spacing w:after="120" w:line="288" w:lineRule="auto"/>
        <w:ind w:firstLine="567"/>
        <w:jc w:val="both"/>
        <w:rPr>
          <w:rFonts w:ascii="Cambria" w:hAnsi="Cambria" w:cs="Times New Roman"/>
          <w:color w:val="000000" w:themeColor="text1"/>
        </w:rPr>
      </w:pPr>
      <w:r w:rsidRPr="00E5669E">
        <w:rPr>
          <w:rFonts w:ascii="Cambria" w:hAnsi="Cambria" w:cs="Times New Roman"/>
          <w:color w:val="000000" w:themeColor="text1"/>
        </w:rPr>
        <w:tab/>
        <w:t>Podsumowując mijający czas, bądźmy dla siebie wyrozumiali i doceniajmy dobro, które było naszym udziałem. Witając rok 2025</w:t>
      </w:r>
      <w:r w:rsidR="0066034B" w:rsidRPr="00E5669E">
        <w:rPr>
          <w:rFonts w:ascii="Cambria" w:hAnsi="Cambria" w:cs="Times New Roman"/>
          <w:color w:val="000000" w:themeColor="text1"/>
        </w:rPr>
        <w:t>,</w:t>
      </w:r>
      <w:r w:rsidRPr="00E5669E">
        <w:rPr>
          <w:rFonts w:ascii="Cambria" w:hAnsi="Cambria" w:cs="Times New Roman"/>
          <w:color w:val="000000" w:themeColor="text1"/>
        </w:rPr>
        <w:t xml:space="preserve"> pamiętajmy, że liczba ta jest odliczana od narodzin Jezusa Chrystusa, Pana ludzkich dziejów i historii świata. </w:t>
      </w:r>
      <w:r w:rsidR="0092456E" w:rsidRPr="00E5669E">
        <w:rPr>
          <w:rFonts w:ascii="Cambria" w:hAnsi="Cambria" w:cs="Times New Roman"/>
          <w:color w:val="000000" w:themeColor="text1"/>
        </w:rPr>
        <w:t>Dlatego nie lęk, ale zaufanie i </w:t>
      </w:r>
      <w:r w:rsidRPr="00E5669E">
        <w:rPr>
          <w:rFonts w:ascii="Cambria" w:hAnsi="Cambria" w:cs="Times New Roman"/>
          <w:color w:val="000000" w:themeColor="text1"/>
        </w:rPr>
        <w:t xml:space="preserve">nadzieja niech towarzyszą nam każdego dnia! Dobrej zabawy dla świętujących sylwestra, spokojnej nocy dla witających go w ciszy. Wielkich owoców Roku Jubileuszowego: łaski, nadziei, przebaczenia, a nade wszystko miłości. </w:t>
      </w:r>
    </w:p>
    <w:p w14:paraId="5C745CA3" w14:textId="77777777" w:rsidR="005B3AD5" w:rsidRPr="00E5669E" w:rsidRDefault="005B3AD5" w:rsidP="005B3AD5">
      <w:pPr>
        <w:spacing w:line="264" w:lineRule="auto"/>
        <w:ind w:firstLine="567"/>
        <w:rPr>
          <w:rFonts w:ascii="Cambria" w:hAnsi="Cambria" w:cs="Times New Roman"/>
          <w:color w:val="000000" w:themeColor="text1"/>
        </w:rPr>
      </w:pPr>
    </w:p>
    <w:p w14:paraId="7712BA3E" w14:textId="77777777" w:rsidR="00716ADD" w:rsidRPr="00E5669E" w:rsidRDefault="00716ADD">
      <w:pPr>
        <w:rPr>
          <w:rFonts w:ascii="Cambria" w:hAnsi="Cambria" w:cs="Times New Roman"/>
        </w:rPr>
      </w:pPr>
    </w:p>
    <w:p w14:paraId="247FE558" w14:textId="77777777" w:rsidR="000A0350" w:rsidRPr="00E5669E" w:rsidRDefault="000A0350" w:rsidP="000A0350">
      <w:pPr>
        <w:shd w:val="clear" w:color="auto" w:fill="FFFFFF"/>
        <w:jc w:val="center"/>
        <w:rPr>
          <w:rFonts w:ascii="Cambria" w:eastAsia="Times New Roman" w:hAnsi="Cambria" w:cs="Times New Roman"/>
          <w:color w:val="000000"/>
          <w:lang w:eastAsia="pl-PL"/>
        </w:rPr>
      </w:pPr>
      <w:r w:rsidRPr="00E5669E">
        <w:rPr>
          <w:rFonts w:ascii="Cambria" w:eastAsia="Times New Roman" w:hAnsi="Cambria" w:cs="Times New Roman"/>
          <w:color w:val="000000"/>
          <w:lang w:eastAsia="pl-PL"/>
        </w:rPr>
        <w:t xml:space="preserve">Podpisali pasterze Kościoła katolickiego w Polsce </w:t>
      </w:r>
    </w:p>
    <w:p w14:paraId="598E2E85" w14:textId="77777777" w:rsidR="000A0350" w:rsidRPr="00E5669E" w:rsidRDefault="000A0350" w:rsidP="000A0350">
      <w:pPr>
        <w:shd w:val="clear" w:color="auto" w:fill="FFFFFF"/>
        <w:jc w:val="center"/>
        <w:rPr>
          <w:rFonts w:ascii="Cambria" w:eastAsia="Times New Roman" w:hAnsi="Cambria" w:cs="Times New Roman"/>
          <w:color w:val="000000"/>
          <w:lang w:eastAsia="pl-PL"/>
        </w:rPr>
      </w:pPr>
      <w:r w:rsidRPr="00E5669E">
        <w:rPr>
          <w:rFonts w:ascii="Cambria" w:eastAsia="Times New Roman" w:hAnsi="Cambria" w:cs="Times New Roman"/>
          <w:color w:val="000000"/>
          <w:lang w:eastAsia="pl-PL"/>
        </w:rPr>
        <w:t>obecni na 399. Zebraniu Plenarnym Konferencji Episkopatu Polski</w:t>
      </w:r>
    </w:p>
    <w:p w14:paraId="3E9B7E15" w14:textId="77777777" w:rsidR="000A0350" w:rsidRPr="00E5669E" w:rsidRDefault="000A0350" w:rsidP="000A0350">
      <w:pPr>
        <w:shd w:val="clear" w:color="auto" w:fill="FFFFFF"/>
        <w:jc w:val="center"/>
        <w:rPr>
          <w:rFonts w:ascii="Cambria" w:eastAsia="Times New Roman" w:hAnsi="Cambria" w:cs="Times New Roman"/>
          <w:color w:val="000000"/>
          <w:lang w:eastAsia="pl-PL"/>
        </w:rPr>
      </w:pPr>
      <w:r w:rsidRPr="00E5669E">
        <w:rPr>
          <w:rFonts w:ascii="Cambria" w:eastAsia="Times New Roman" w:hAnsi="Cambria" w:cs="Times New Roman"/>
          <w:color w:val="000000"/>
          <w:lang w:eastAsia="pl-PL"/>
        </w:rPr>
        <w:t>na Jasnej Górze, 19 listopada 2024 roku</w:t>
      </w:r>
    </w:p>
    <w:p w14:paraId="6E40B654" w14:textId="77777777" w:rsidR="000A0350" w:rsidRPr="00E5669E" w:rsidRDefault="000A0350" w:rsidP="000A0350">
      <w:pPr>
        <w:jc w:val="both"/>
        <w:rPr>
          <w:rFonts w:ascii="Cambria" w:hAnsi="Cambria" w:cs="Times New Roman"/>
        </w:rPr>
      </w:pPr>
    </w:p>
    <w:p w14:paraId="439FB864" w14:textId="77777777" w:rsidR="000A0350" w:rsidRPr="00E5669E" w:rsidRDefault="000A0350" w:rsidP="000A0350">
      <w:pPr>
        <w:spacing w:before="120" w:after="120"/>
        <w:jc w:val="center"/>
        <w:rPr>
          <w:rFonts w:ascii="Cambria" w:eastAsia="Times New Roman" w:hAnsi="Cambria" w:cs="Times New Roman"/>
          <w:color w:val="222222"/>
          <w:lang w:eastAsia="pl-PL"/>
        </w:rPr>
      </w:pPr>
    </w:p>
    <w:p w14:paraId="6171A22D" w14:textId="77777777" w:rsidR="000A0350" w:rsidRDefault="000A0350" w:rsidP="000A0350">
      <w:pPr>
        <w:shd w:val="clear" w:color="auto" w:fill="FFFFFF"/>
        <w:jc w:val="right"/>
        <w:rPr>
          <w:rFonts w:ascii="Cambria" w:eastAsia="Times New Roman" w:hAnsi="Cambria" w:cs="Times New Roman"/>
          <w:b/>
          <w:iCs/>
          <w:color w:val="000000" w:themeColor="text1"/>
          <w:spacing w:val="3"/>
          <w:lang w:eastAsia="pl-PL"/>
        </w:rPr>
      </w:pPr>
    </w:p>
    <w:p w14:paraId="5F678DFC" w14:textId="77777777" w:rsidR="00E5669E" w:rsidRDefault="00E5669E" w:rsidP="000A0350">
      <w:pPr>
        <w:shd w:val="clear" w:color="auto" w:fill="FFFFFF"/>
        <w:jc w:val="right"/>
        <w:rPr>
          <w:rFonts w:ascii="Cambria" w:eastAsia="Times New Roman" w:hAnsi="Cambria" w:cs="Times New Roman"/>
          <w:b/>
          <w:iCs/>
          <w:color w:val="000000" w:themeColor="text1"/>
          <w:spacing w:val="3"/>
          <w:lang w:eastAsia="pl-PL"/>
        </w:rPr>
      </w:pPr>
    </w:p>
    <w:p w14:paraId="22BEDD22" w14:textId="77777777" w:rsidR="00E5669E" w:rsidRDefault="00E5669E" w:rsidP="000A0350">
      <w:pPr>
        <w:shd w:val="clear" w:color="auto" w:fill="FFFFFF"/>
        <w:jc w:val="right"/>
        <w:rPr>
          <w:rFonts w:ascii="Cambria" w:eastAsia="Times New Roman" w:hAnsi="Cambria" w:cs="Times New Roman"/>
          <w:b/>
          <w:iCs/>
          <w:color w:val="000000" w:themeColor="text1"/>
          <w:spacing w:val="3"/>
          <w:lang w:eastAsia="pl-PL"/>
        </w:rPr>
      </w:pPr>
    </w:p>
    <w:p w14:paraId="0F361A00" w14:textId="77777777" w:rsidR="00E5669E" w:rsidRPr="00E5669E" w:rsidRDefault="00E5669E" w:rsidP="000A0350">
      <w:pPr>
        <w:shd w:val="clear" w:color="auto" w:fill="FFFFFF"/>
        <w:jc w:val="right"/>
        <w:rPr>
          <w:rFonts w:ascii="Cambria" w:eastAsia="Times New Roman" w:hAnsi="Cambria" w:cs="Times New Roman"/>
          <w:b/>
          <w:iCs/>
          <w:color w:val="000000" w:themeColor="text1"/>
          <w:spacing w:val="3"/>
          <w:lang w:eastAsia="pl-PL"/>
        </w:rPr>
      </w:pPr>
    </w:p>
    <w:p w14:paraId="299031C4" w14:textId="77777777" w:rsidR="00E5669E" w:rsidRDefault="00E5669E" w:rsidP="00E5669E">
      <w:pPr>
        <w:shd w:val="clear" w:color="auto" w:fill="FFFFFF"/>
        <w:rPr>
          <w:rFonts w:ascii="Cambria" w:eastAsia="Times New Roman" w:hAnsi="Cambria" w:cs="Times New Roman"/>
          <w:iCs/>
          <w:color w:val="000000" w:themeColor="text1"/>
          <w:spacing w:val="3"/>
          <w:lang w:eastAsia="pl-PL"/>
        </w:rPr>
      </w:pPr>
    </w:p>
    <w:p w14:paraId="1BD1F5C9" w14:textId="77777777" w:rsidR="00E5669E" w:rsidRPr="00E5669E" w:rsidRDefault="00E5669E" w:rsidP="00E5669E">
      <w:pPr>
        <w:shd w:val="clear" w:color="auto" w:fill="FFFFFF"/>
        <w:rPr>
          <w:rFonts w:ascii="Cambria" w:eastAsia="Times New Roman" w:hAnsi="Cambria" w:cs="Times New Roman"/>
          <w:b/>
          <w:iCs/>
          <w:color w:val="000000" w:themeColor="text1"/>
          <w:spacing w:val="3"/>
          <w:lang w:eastAsia="pl-PL"/>
        </w:rPr>
      </w:pPr>
      <w:r w:rsidRPr="00E5669E">
        <w:rPr>
          <w:rFonts w:ascii="Cambria" w:eastAsia="Times New Roman" w:hAnsi="Cambria" w:cs="Times New Roman"/>
          <w:b/>
          <w:iCs/>
          <w:color w:val="000000" w:themeColor="text1"/>
          <w:spacing w:val="3"/>
          <w:lang w:eastAsia="pl-PL"/>
        </w:rPr>
        <w:lastRenderedPageBreak/>
        <w:t>ZARZĄDZENIE:</w:t>
      </w:r>
    </w:p>
    <w:p w14:paraId="60CEE1BB" w14:textId="77777777" w:rsidR="005B3AD5" w:rsidRDefault="000A0350" w:rsidP="00E5669E">
      <w:pPr>
        <w:shd w:val="clear" w:color="auto" w:fill="FFFFFF"/>
        <w:jc w:val="both"/>
        <w:rPr>
          <w:rFonts w:ascii="Cambria" w:eastAsia="Times New Roman" w:hAnsi="Cambria" w:cs="Times New Roman"/>
          <w:iCs/>
          <w:color w:val="000000" w:themeColor="text1"/>
          <w:spacing w:val="3"/>
          <w:lang w:eastAsia="pl-PL"/>
        </w:rPr>
      </w:pPr>
      <w:r w:rsidRPr="00E5669E">
        <w:rPr>
          <w:rFonts w:ascii="Cambria" w:eastAsia="Times New Roman" w:hAnsi="Cambria" w:cs="Times New Roman"/>
          <w:iCs/>
          <w:color w:val="000000" w:themeColor="text1"/>
          <w:spacing w:val="3"/>
          <w:lang w:eastAsia="pl-PL"/>
        </w:rPr>
        <w:t xml:space="preserve">List należy odczytać </w:t>
      </w:r>
      <w:r w:rsidR="00E5669E">
        <w:rPr>
          <w:rFonts w:ascii="Cambria" w:eastAsia="Times New Roman" w:hAnsi="Cambria" w:cs="Times New Roman"/>
          <w:iCs/>
          <w:color w:val="000000" w:themeColor="text1"/>
          <w:spacing w:val="3"/>
          <w:lang w:eastAsia="pl-PL"/>
        </w:rPr>
        <w:t xml:space="preserve">na Mszach św. </w:t>
      </w:r>
      <w:r w:rsidRPr="00E5669E">
        <w:rPr>
          <w:rFonts w:ascii="Cambria" w:eastAsia="Times New Roman" w:hAnsi="Cambria" w:cs="Times New Roman"/>
          <w:iCs/>
          <w:color w:val="000000" w:themeColor="text1"/>
          <w:spacing w:val="3"/>
          <w:lang w:eastAsia="pl-PL"/>
        </w:rPr>
        <w:t>w niedzielę</w:t>
      </w:r>
      <w:r w:rsidR="00CC0D43" w:rsidRPr="00E5669E">
        <w:rPr>
          <w:rFonts w:ascii="Cambria" w:eastAsia="Times New Roman" w:hAnsi="Cambria" w:cs="Times New Roman"/>
          <w:iCs/>
          <w:color w:val="000000" w:themeColor="text1"/>
          <w:spacing w:val="3"/>
          <w:lang w:eastAsia="pl-PL"/>
        </w:rPr>
        <w:t>,</w:t>
      </w:r>
      <w:r w:rsidR="00B228D7" w:rsidRPr="00E5669E">
        <w:rPr>
          <w:rFonts w:ascii="Cambria" w:eastAsia="Times New Roman" w:hAnsi="Cambria" w:cs="Times New Roman"/>
          <w:iCs/>
          <w:color w:val="000000" w:themeColor="text1"/>
          <w:spacing w:val="3"/>
          <w:lang w:eastAsia="pl-PL"/>
        </w:rPr>
        <w:t xml:space="preserve"> 29</w:t>
      </w:r>
      <w:r w:rsidRPr="00E5669E">
        <w:rPr>
          <w:rFonts w:ascii="Cambria" w:eastAsia="Times New Roman" w:hAnsi="Cambria" w:cs="Times New Roman"/>
          <w:iCs/>
          <w:color w:val="000000" w:themeColor="text1"/>
          <w:spacing w:val="3"/>
          <w:lang w:eastAsia="pl-PL"/>
        </w:rPr>
        <w:t xml:space="preserve"> grudnia 2024 r</w:t>
      </w:r>
      <w:r w:rsidR="008C252B" w:rsidRPr="00E5669E">
        <w:rPr>
          <w:rFonts w:ascii="Cambria" w:eastAsia="Times New Roman" w:hAnsi="Cambria" w:cs="Times New Roman"/>
          <w:iCs/>
          <w:color w:val="000000" w:themeColor="text1"/>
          <w:spacing w:val="3"/>
          <w:lang w:eastAsia="pl-PL"/>
        </w:rPr>
        <w:t>oku</w:t>
      </w:r>
      <w:r w:rsidRPr="00E5669E">
        <w:rPr>
          <w:rFonts w:ascii="Cambria" w:eastAsia="Times New Roman" w:hAnsi="Cambria" w:cs="Times New Roman"/>
          <w:iCs/>
          <w:color w:val="000000" w:themeColor="text1"/>
          <w:spacing w:val="3"/>
          <w:lang w:eastAsia="pl-PL"/>
        </w:rPr>
        <w:t xml:space="preserve"> </w:t>
      </w:r>
      <w:r w:rsidR="00E5669E">
        <w:rPr>
          <w:rFonts w:ascii="Cambria" w:eastAsia="Times New Roman" w:hAnsi="Cambria" w:cs="Times New Roman"/>
          <w:iCs/>
          <w:color w:val="000000" w:themeColor="text1"/>
          <w:spacing w:val="3"/>
          <w:lang w:eastAsia="pl-PL"/>
        </w:rPr>
        <w:t>w ramach homilii.</w:t>
      </w:r>
    </w:p>
    <w:p w14:paraId="7BB6A83C" w14:textId="77777777" w:rsidR="00E5669E" w:rsidRDefault="00E5669E" w:rsidP="00E5669E">
      <w:pPr>
        <w:shd w:val="clear" w:color="auto" w:fill="FFFFFF"/>
        <w:jc w:val="both"/>
        <w:rPr>
          <w:rFonts w:ascii="Cambria" w:eastAsia="Times New Roman" w:hAnsi="Cambria" w:cs="Times New Roman"/>
          <w:iCs/>
          <w:color w:val="000000" w:themeColor="text1"/>
          <w:spacing w:val="3"/>
          <w:lang w:eastAsia="pl-PL"/>
        </w:rPr>
      </w:pPr>
    </w:p>
    <w:p w14:paraId="2960F5D1" w14:textId="77777777" w:rsidR="00E5669E" w:rsidRDefault="00E5669E" w:rsidP="00E5669E">
      <w:pPr>
        <w:shd w:val="clear" w:color="auto" w:fill="FFFFFF"/>
        <w:jc w:val="both"/>
        <w:rPr>
          <w:rFonts w:ascii="Cambria" w:eastAsia="Times New Roman" w:hAnsi="Cambria" w:cs="Times New Roman"/>
          <w:iCs/>
          <w:color w:val="000000" w:themeColor="text1"/>
          <w:spacing w:val="3"/>
          <w:lang w:eastAsia="pl-PL"/>
        </w:rPr>
      </w:pPr>
    </w:p>
    <w:p w14:paraId="07C31BAF" w14:textId="6306D0CA" w:rsidR="00E5669E" w:rsidRDefault="00E5669E" w:rsidP="00E5669E">
      <w:pPr>
        <w:shd w:val="clear" w:color="auto" w:fill="FFFFFF"/>
        <w:jc w:val="both"/>
        <w:rPr>
          <w:rFonts w:ascii="Cambria" w:eastAsia="Times New Roman" w:hAnsi="Cambria" w:cs="Times New Roman"/>
          <w:iCs/>
          <w:color w:val="000000" w:themeColor="text1"/>
          <w:spacing w:val="3"/>
          <w:lang w:eastAsia="pl-PL"/>
        </w:rPr>
      </w:pPr>
      <w:bookmarkStart w:id="0" w:name="_GoBack"/>
      <w:bookmarkEnd w:id="0"/>
    </w:p>
    <w:p w14:paraId="6309CA5C" w14:textId="77777777" w:rsidR="00E5669E" w:rsidRDefault="00E5669E" w:rsidP="00E5669E">
      <w:pPr>
        <w:shd w:val="clear" w:color="auto" w:fill="FFFFFF"/>
        <w:ind w:left="3540"/>
        <w:jc w:val="center"/>
        <w:rPr>
          <w:rFonts w:ascii="Cambria" w:eastAsia="Times New Roman" w:hAnsi="Cambria" w:cs="Times New Roman"/>
          <w:iCs/>
          <w:color w:val="000000" w:themeColor="text1"/>
          <w:spacing w:val="3"/>
          <w:lang w:eastAsia="pl-PL"/>
        </w:rPr>
      </w:pPr>
    </w:p>
    <w:p w14:paraId="09A517B2" w14:textId="77777777" w:rsidR="00E5669E" w:rsidRPr="00A15A7E" w:rsidRDefault="00E5669E" w:rsidP="00E5669E">
      <w:pPr>
        <w:ind w:left="3540"/>
        <w:jc w:val="center"/>
        <w:rPr>
          <w:rFonts w:ascii="Cambria" w:hAnsi="Cambria"/>
        </w:rPr>
      </w:pPr>
      <w:r w:rsidRPr="00A15A7E">
        <w:rPr>
          <w:rFonts w:ascii="Cambria" w:hAnsi="Cambria"/>
        </w:rPr>
        <w:t xml:space="preserve">† </w:t>
      </w:r>
      <w:r>
        <w:rPr>
          <w:rFonts w:ascii="Cambria" w:hAnsi="Cambria"/>
        </w:rPr>
        <w:t>Marek Szkudło</w:t>
      </w:r>
    </w:p>
    <w:p w14:paraId="1D8ACD33" w14:textId="77777777" w:rsidR="00E5669E" w:rsidRDefault="00E5669E" w:rsidP="00E5669E">
      <w:pPr>
        <w:ind w:left="3540"/>
        <w:jc w:val="center"/>
        <w:rPr>
          <w:rFonts w:ascii="Cambria" w:hAnsi="Cambria"/>
        </w:rPr>
      </w:pPr>
      <w:r>
        <w:rPr>
          <w:rFonts w:ascii="Cambria" w:hAnsi="Cambria"/>
        </w:rPr>
        <w:t>Administrator</w:t>
      </w:r>
    </w:p>
    <w:p w14:paraId="70EEE694" w14:textId="77777777" w:rsidR="00E5669E" w:rsidRPr="00E5669E" w:rsidRDefault="00E5669E" w:rsidP="00E5669E">
      <w:pPr>
        <w:shd w:val="clear" w:color="auto" w:fill="FFFFFF"/>
        <w:ind w:left="3540"/>
        <w:jc w:val="center"/>
        <w:rPr>
          <w:rFonts w:ascii="Cambria" w:eastAsia="Times New Roman" w:hAnsi="Cambria" w:cs="Times New Roman"/>
          <w:iCs/>
          <w:color w:val="000000" w:themeColor="text1"/>
          <w:spacing w:val="3"/>
          <w:lang w:eastAsia="pl-PL"/>
        </w:rPr>
      </w:pPr>
      <w:r>
        <w:rPr>
          <w:rFonts w:ascii="Cambria" w:hAnsi="Cambria"/>
        </w:rPr>
        <w:t>Archidiecezji Katowickiej</w:t>
      </w:r>
    </w:p>
    <w:sectPr w:rsidR="00E5669E" w:rsidRPr="00E5669E" w:rsidSect="00C80A16">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24939" w14:textId="77777777" w:rsidR="002376AE" w:rsidRDefault="002376AE">
      <w:r>
        <w:separator/>
      </w:r>
    </w:p>
  </w:endnote>
  <w:endnote w:type="continuationSeparator" w:id="0">
    <w:p w14:paraId="2F5840E8" w14:textId="77777777" w:rsidR="002376AE" w:rsidRDefault="0023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F7C1C" w14:textId="77777777" w:rsidR="002376AE" w:rsidRDefault="002376AE">
      <w:r>
        <w:separator/>
      </w:r>
    </w:p>
  </w:footnote>
  <w:footnote w:type="continuationSeparator" w:id="0">
    <w:p w14:paraId="44787E50" w14:textId="77777777" w:rsidR="002376AE" w:rsidRDefault="00237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352187"/>
      <w:docPartObj>
        <w:docPartGallery w:val="Page Numbers (Top of Page)"/>
        <w:docPartUnique/>
      </w:docPartObj>
    </w:sdtPr>
    <w:sdtEndPr/>
    <w:sdtContent>
      <w:p w14:paraId="1E0BF794" w14:textId="77777777" w:rsidR="00C80A16" w:rsidRDefault="0092456E">
        <w:pPr>
          <w:pStyle w:val="Nagwek"/>
          <w:jc w:val="right"/>
        </w:pPr>
        <w:r>
          <w:fldChar w:fldCharType="begin"/>
        </w:r>
        <w:r>
          <w:instrText>PAGE   \* MERGEFORMAT</w:instrText>
        </w:r>
        <w:r>
          <w:fldChar w:fldCharType="separate"/>
        </w:r>
        <w:r w:rsidR="008C252B">
          <w:rPr>
            <w:noProof/>
          </w:rPr>
          <w:t>2</w:t>
        </w:r>
        <w:r>
          <w:fldChar w:fldCharType="end"/>
        </w:r>
      </w:p>
    </w:sdtContent>
  </w:sdt>
  <w:p w14:paraId="4C25A0BD" w14:textId="77777777" w:rsidR="00BC58D3" w:rsidRDefault="00E5669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AD5"/>
    <w:rsid w:val="00002131"/>
    <w:rsid w:val="00010A72"/>
    <w:rsid w:val="000A0350"/>
    <w:rsid w:val="000D7A77"/>
    <w:rsid w:val="00123311"/>
    <w:rsid w:val="001F2EA6"/>
    <w:rsid w:val="00220916"/>
    <w:rsid w:val="002376AE"/>
    <w:rsid w:val="00310E0A"/>
    <w:rsid w:val="004A1AD5"/>
    <w:rsid w:val="00597D7C"/>
    <w:rsid w:val="005B3AD5"/>
    <w:rsid w:val="0060001C"/>
    <w:rsid w:val="0066034B"/>
    <w:rsid w:val="00716ADD"/>
    <w:rsid w:val="007659D5"/>
    <w:rsid w:val="0087295B"/>
    <w:rsid w:val="008C252B"/>
    <w:rsid w:val="008D2389"/>
    <w:rsid w:val="0092456E"/>
    <w:rsid w:val="009F798F"/>
    <w:rsid w:val="00AA0B97"/>
    <w:rsid w:val="00AC7CD9"/>
    <w:rsid w:val="00B228D7"/>
    <w:rsid w:val="00B2773F"/>
    <w:rsid w:val="00BB3B9D"/>
    <w:rsid w:val="00BD15E2"/>
    <w:rsid w:val="00CC0D43"/>
    <w:rsid w:val="00CD208B"/>
    <w:rsid w:val="00D1759C"/>
    <w:rsid w:val="00E5669E"/>
    <w:rsid w:val="00ED78F8"/>
    <w:rsid w:val="00FB18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584974"/>
  <w15:chartTrackingRefBased/>
  <w15:docId w15:val="{3C00DBFD-015D-41F2-803F-5D4B41D3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B3AD5"/>
    <w:pPr>
      <w:suppressAutoHyphens/>
      <w:spacing w:after="0" w:line="240" w:lineRule="auto"/>
    </w:pPr>
    <w:rPr>
      <w:rFonts w:ascii="Liberation Serif" w:eastAsia="NSimSun" w:hAnsi="Liberation Serif" w:cs="Lucida Sans"/>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B3AD5"/>
    <w:pPr>
      <w:tabs>
        <w:tab w:val="center" w:pos="4536"/>
        <w:tab w:val="right" w:pos="9072"/>
      </w:tabs>
      <w:suppressAutoHyphens w:val="0"/>
    </w:pPr>
    <w:rPr>
      <w:rFonts w:asciiTheme="minorHAnsi" w:eastAsiaTheme="minorHAnsi" w:hAnsiTheme="minorHAnsi" w:cstheme="minorBidi"/>
      <w:kern w:val="0"/>
      <w:sz w:val="22"/>
      <w:szCs w:val="22"/>
      <w:lang w:eastAsia="en-US" w:bidi="ar-SA"/>
    </w:rPr>
  </w:style>
  <w:style w:type="character" w:customStyle="1" w:styleId="NagwekZnak">
    <w:name w:val="Nagłówek Znak"/>
    <w:basedOn w:val="Domylnaczcionkaakapitu"/>
    <w:link w:val="Nagwek"/>
    <w:uiPriority w:val="99"/>
    <w:rsid w:val="005B3AD5"/>
  </w:style>
  <w:style w:type="paragraph" w:styleId="NormalnyWeb">
    <w:name w:val="Normal (Web)"/>
    <w:basedOn w:val="Normalny"/>
    <w:rsid w:val="005B3AD5"/>
    <w:pPr>
      <w:suppressAutoHyphens w:val="0"/>
      <w:spacing w:before="100" w:after="100"/>
    </w:pPr>
    <w:rPr>
      <w:rFonts w:ascii="Times New Roman" w:eastAsia="Times New Roman" w:hAnsi="Times New Roman" w:cs="Times New Roman"/>
      <w:kern w:val="0"/>
      <w:lang w:bidi="ar-SA"/>
    </w:rPr>
  </w:style>
  <w:style w:type="character" w:styleId="Pogrubienie">
    <w:name w:val="Strong"/>
    <w:uiPriority w:val="22"/>
    <w:qFormat/>
    <w:rsid w:val="005B3AD5"/>
    <w:rPr>
      <w:b/>
      <w:bCs/>
    </w:rPr>
  </w:style>
  <w:style w:type="paragraph" w:styleId="Tekstdymka">
    <w:name w:val="Balloon Text"/>
    <w:basedOn w:val="Normalny"/>
    <w:link w:val="TekstdymkaZnak"/>
    <w:uiPriority w:val="99"/>
    <w:semiHidden/>
    <w:unhideWhenUsed/>
    <w:rsid w:val="00B228D7"/>
    <w:rPr>
      <w:rFonts w:ascii="Segoe UI" w:hAnsi="Segoe UI" w:cs="Mangal"/>
      <w:sz w:val="18"/>
      <w:szCs w:val="16"/>
    </w:rPr>
  </w:style>
  <w:style w:type="character" w:customStyle="1" w:styleId="TekstdymkaZnak">
    <w:name w:val="Tekst dymka Znak"/>
    <w:basedOn w:val="Domylnaczcionkaakapitu"/>
    <w:link w:val="Tekstdymka"/>
    <w:uiPriority w:val="99"/>
    <w:semiHidden/>
    <w:rsid w:val="00B228D7"/>
    <w:rPr>
      <w:rFonts w:ascii="Segoe UI" w:eastAsia="NSimSun" w:hAnsi="Segoe UI" w:cs="Mangal"/>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23CF7-751B-40D0-9191-ABED1B735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1223</Words>
  <Characters>7339</Characters>
  <Application>Microsoft Office Word</Application>
  <DocSecurity>4</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Gaudencja</dc:creator>
  <cp:keywords/>
  <dc:description/>
  <cp:lastModifiedBy>Tomasz Wojtal</cp:lastModifiedBy>
  <cp:revision>2</cp:revision>
  <cp:lastPrinted>2024-12-23T10:06:00Z</cp:lastPrinted>
  <dcterms:created xsi:type="dcterms:W3CDTF">2024-12-23T10:07:00Z</dcterms:created>
  <dcterms:modified xsi:type="dcterms:W3CDTF">2024-12-23T10:07:00Z</dcterms:modified>
</cp:coreProperties>
</file>